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3320" w14:textId="29E6B08E" w:rsidR="00F10207" w:rsidRPr="00B7720A" w:rsidRDefault="00F10207">
      <w:pPr>
        <w:rPr>
          <w:b/>
          <w:bCs/>
          <w:sz w:val="28"/>
          <w:szCs w:val="28"/>
          <w:lang w:val="ro-RO"/>
        </w:rPr>
      </w:pPr>
      <w:r w:rsidRPr="00B7720A">
        <w:rPr>
          <w:b/>
          <w:bCs/>
          <w:sz w:val="28"/>
          <w:szCs w:val="28"/>
          <w:lang w:val="ro-RO"/>
        </w:rPr>
        <w:t>Comitetul pentru Egalitate de Gen</w:t>
      </w:r>
      <w:r w:rsidR="00F81959" w:rsidRPr="00B7720A">
        <w:rPr>
          <w:b/>
          <w:bCs/>
          <w:sz w:val="28"/>
          <w:szCs w:val="28"/>
          <w:lang w:val="ro-RO"/>
        </w:rPr>
        <w:t xml:space="preserve"> al UEFISCDI</w:t>
      </w:r>
    </w:p>
    <w:p w14:paraId="775AE873" w14:textId="77777777" w:rsidR="00286AED" w:rsidRDefault="00286AED" w:rsidP="00C4267F">
      <w:pPr>
        <w:jc w:val="both"/>
        <w:rPr>
          <w:lang w:val="ro-RO"/>
        </w:rPr>
      </w:pPr>
    </w:p>
    <w:p w14:paraId="3BB1EF10" w14:textId="73ECB3AD" w:rsidR="0028605C" w:rsidRDefault="0028605C" w:rsidP="00C4267F">
      <w:pPr>
        <w:jc w:val="both"/>
        <w:rPr>
          <w:lang w:val="ro-RO"/>
        </w:rPr>
      </w:pPr>
      <w:r w:rsidRPr="0028605C">
        <w:rPr>
          <w:lang w:val="ro-RO"/>
        </w:rPr>
        <w:t>UEFISCDI este prima instituție publică din România care și-a asumat, în calitate de partener în proiectul european CALIPER (</w:t>
      </w:r>
      <w:hyperlink r:id="rId5" w:history="1">
        <w:r w:rsidRPr="00AE41B5">
          <w:rPr>
            <w:rStyle w:val="Hyperlink"/>
            <w:lang w:val="ro-RO"/>
          </w:rPr>
          <w:t>www.caliper-project.eu</w:t>
        </w:r>
      </w:hyperlink>
      <w:r w:rsidRPr="0028605C">
        <w:rPr>
          <w:lang w:val="ro-RO"/>
        </w:rPr>
        <w:t xml:space="preserve">), elaborarea și implementarea unui Plan de </w:t>
      </w:r>
      <w:r>
        <w:rPr>
          <w:lang w:val="ro-RO"/>
        </w:rPr>
        <w:t>E</w:t>
      </w:r>
      <w:r w:rsidRPr="0028605C">
        <w:rPr>
          <w:lang w:val="ro-RO"/>
        </w:rPr>
        <w:t xml:space="preserve">galitate de </w:t>
      </w:r>
      <w:r>
        <w:rPr>
          <w:lang w:val="ro-RO"/>
        </w:rPr>
        <w:t>G</w:t>
      </w:r>
      <w:r w:rsidRPr="0028605C">
        <w:rPr>
          <w:lang w:val="ro-RO"/>
        </w:rPr>
        <w:t>en (</w:t>
      </w:r>
      <w:hyperlink r:id="rId6" w:history="1">
        <w:r w:rsidRPr="00AE41B5">
          <w:rPr>
            <w:rStyle w:val="Hyperlink"/>
            <w:lang w:val="ro-RO"/>
          </w:rPr>
          <w:t>www.gep.uefiscdi.ro</w:t>
        </w:r>
      </w:hyperlink>
      <w:r w:rsidRPr="0028605C">
        <w:rPr>
          <w:lang w:val="ro-RO"/>
        </w:rPr>
        <w:t xml:space="preserve">). Printre măsurile propuse în </w:t>
      </w:r>
      <w:r>
        <w:rPr>
          <w:lang w:val="ro-RO"/>
        </w:rPr>
        <w:t>acest p</w:t>
      </w:r>
      <w:r w:rsidRPr="0028605C">
        <w:rPr>
          <w:lang w:val="ro-RO"/>
        </w:rPr>
        <w:t xml:space="preserve">lan </w:t>
      </w:r>
      <w:r>
        <w:rPr>
          <w:lang w:val="ro-RO"/>
        </w:rPr>
        <w:t xml:space="preserve">se numără </w:t>
      </w:r>
      <w:r w:rsidRPr="0028605C">
        <w:rPr>
          <w:lang w:val="ro-RO"/>
        </w:rPr>
        <w:t>și formarea un Comitet pentru Egalitatea de Gen, organism intern care are rolul de a monitoriza implementarea acțiunilor care conservă sau îmbunătățesc egalitatea de gen din instituție.</w:t>
      </w:r>
    </w:p>
    <w:p w14:paraId="5AB5D8B3" w14:textId="31713B52" w:rsidR="0028605C" w:rsidRDefault="0028605C" w:rsidP="00C4267F">
      <w:pPr>
        <w:jc w:val="both"/>
        <w:rPr>
          <w:lang w:val="ro-RO"/>
        </w:rPr>
      </w:pPr>
    </w:p>
    <w:p w14:paraId="5FFD8DD5" w14:textId="50391A42" w:rsidR="00767851" w:rsidRDefault="00767851" w:rsidP="00C4267F">
      <w:pPr>
        <w:jc w:val="both"/>
        <w:rPr>
          <w:lang w:val="ro-RO"/>
        </w:rPr>
      </w:pPr>
      <w:r>
        <w:rPr>
          <w:lang w:val="ro-RO"/>
        </w:rPr>
        <w:t>Comitetele pentru Egalitate de Gen sunt organisme instituționale, aflate în afara organigramei</w:t>
      </w:r>
      <w:r w:rsidR="00F20A7B">
        <w:rPr>
          <w:lang w:val="ro-RO"/>
        </w:rPr>
        <w:t xml:space="preserve"> </w:t>
      </w:r>
      <w:r w:rsidR="000E7EC1">
        <w:rPr>
          <w:lang w:val="ro-RO"/>
        </w:rPr>
        <w:t xml:space="preserve">și </w:t>
      </w:r>
      <w:r w:rsidR="00F20A7B">
        <w:rPr>
          <w:lang w:val="ro-RO"/>
        </w:rPr>
        <w:t xml:space="preserve">care au rolul de a promova egalitatea între femei și bărbați și </w:t>
      </w:r>
      <w:r w:rsidR="000E7EC1">
        <w:rPr>
          <w:lang w:val="ro-RO"/>
        </w:rPr>
        <w:t>de a superviza</w:t>
      </w:r>
      <w:r w:rsidR="005D3799">
        <w:rPr>
          <w:lang w:val="ro-RO"/>
        </w:rPr>
        <w:t xml:space="preserve"> </w:t>
      </w:r>
      <w:r w:rsidR="000E7EC1">
        <w:rPr>
          <w:lang w:val="ro-RO"/>
        </w:rPr>
        <w:t xml:space="preserve">acțiunile </w:t>
      </w:r>
      <w:r w:rsidR="005D3799">
        <w:rPr>
          <w:lang w:val="ro-RO"/>
        </w:rPr>
        <w:t xml:space="preserve">propuse spre implementare în Planul de Egalitate de Gen </w:t>
      </w:r>
      <w:r w:rsidR="000E7EC1">
        <w:rPr>
          <w:lang w:val="ro-RO"/>
        </w:rPr>
        <w:t xml:space="preserve">și de a propune </w:t>
      </w:r>
      <w:r w:rsidR="005D3799">
        <w:rPr>
          <w:lang w:val="ro-RO"/>
        </w:rPr>
        <w:t xml:space="preserve"> ajustări în implementare</w:t>
      </w:r>
      <w:r w:rsidR="000E7EC1">
        <w:rPr>
          <w:lang w:val="ro-RO"/>
        </w:rPr>
        <w:t xml:space="preserve">a </w:t>
      </w:r>
      <w:r w:rsidR="009663C4">
        <w:rPr>
          <w:lang w:val="ro-RO"/>
        </w:rPr>
        <w:t>p</w:t>
      </w:r>
      <w:r w:rsidR="000E7EC1">
        <w:rPr>
          <w:lang w:val="ro-RO"/>
        </w:rPr>
        <w:t>lanului</w:t>
      </w:r>
      <w:r w:rsidR="005D3799">
        <w:rPr>
          <w:lang w:val="ro-RO"/>
        </w:rPr>
        <w:t>. Mandatul Comitetului pentru Egalitate de Gen include și promovarea diversității, incluziunii și a egalității la nivel instituțional</w:t>
      </w:r>
      <w:r w:rsidR="00397E57">
        <w:rPr>
          <w:lang w:val="ro-RO"/>
        </w:rPr>
        <w:t xml:space="preserve">. </w:t>
      </w:r>
    </w:p>
    <w:p w14:paraId="1721B0B9" w14:textId="77777777" w:rsidR="00397E57" w:rsidRDefault="00397E57" w:rsidP="00C4267F">
      <w:pPr>
        <w:jc w:val="both"/>
        <w:rPr>
          <w:lang w:val="ro-RO"/>
        </w:rPr>
      </w:pPr>
    </w:p>
    <w:p w14:paraId="193738C7" w14:textId="7689DBE4" w:rsidR="00286AED" w:rsidRDefault="00286AED" w:rsidP="00C4267F">
      <w:pPr>
        <w:jc w:val="both"/>
        <w:rPr>
          <w:lang w:val="ro-RO"/>
        </w:rPr>
      </w:pPr>
    </w:p>
    <w:p w14:paraId="21C5C379" w14:textId="1D028B49" w:rsidR="00286AED" w:rsidRPr="00B7720A" w:rsidRDefault="00286AED" w:rsidP="00C4267F">
      <w:pPr>
        <w:jc w:val="both"/>
        <w:rPr>
          <w:b/>
          <w:bCs/>
          <w:lang w:val="ro-RO"/>
        </w:rPr>
      </w:pPr>
      <w:r w:rsidRPr="00B7720A">
        <w:rPr>
          <w:b/>
          <w:bCs/>
          <w:lang w:val="ro-RO"/>
        </w:rPr>
        <w:t>Scop</w:t>
      </w:r>
    </w:p>
    <w:p w14:paraId="05A643AB" w14:textId="02857962" w:rsidR="00286AED" w:rsidRDefault="00286AED" w:rsidP="00C4267F">
      <w:pPr>
        <w:jc w:val="both"/>
        <w:rPr>
          <w:lang w:val="ro-RO"/>
        </w:rPr>
      </w:pPr>
    </w:p>
    <w:p w14:paraId="558E65B7" w14:textId="5D44F971" w:rsidR="00397E57" w:rsidRDefault="00397E57" w:rsidP="00C4267F">
      <w:pPr>
        <w:jc w:val="both"/>
        <w:rPr>
          <w:lang w:val="ro-RO"/>
        </w:rPr>
      </w:pPr>
      <w:r>
        <w:rPr>
          <w:lang w:val="ro-RO"/>
        </w:rPr>
        <w:t xml:space="preserve">Scopul Comitetului pentru Egalitate de Gen al UEFISCDI este să prevină orice tip de </w:t>
      </w:r>
      <w:r w:rsidR="000E7EC1">
        <w:rPr>
          <w:lang w:val="ro-RO"/>
        </w:rPr>
        <w:t>încălcare a</w:t>
      </w:r>
      <w:r>
        <w:rPr>
          <w:lang w:val="ro-RO"/>
        </w:rPr>
        <w:t xml:space="preserve"> drepturil</w:t>
      </w:r>
      <w:r w:rsidR="000E7EC1">
        <w:rPr>
          <w:lang w:val="ro-RO"/>
        </w:rPr>
        <w:t>or</w:t>
      </w:r>
      <w:r>
        <w:rPr>
          <w:lang w:val="ro-RO"/>
        </w:rPr>
        <w:t xml:space="preserve"> și libertățil</w:t>
      </w:r>
      <w:r w:rsidR="000E7EC1">
        <w:rPr>
          <w:lang w:val="ro-RO"/>
        </w:rPr>
        <w:t>or</w:t>
      </w:r>
      <w:r>
        <w:rPr>
          <w:lang w:val="ro-RO"/>
        </w:rPr>
        <w:t xml:space="preserve"> </w:t>
      </w:r>
      <w:r w:rsidR="009663C4">
        <w:rPr>
          <w:lang w:val="ro-RO"/>
        </w:rPr>
        <w:t>angajaților</w:t>
      </w:r>
      <w:r w:rsidR="00D90B51">
        <w:rPr>
          <w:lang w:val="ro-RO"/>
        </w:rPr>
        <w:t xml:space="preserve"> </w:t>
      </w:r>
      <w:r>
        <w:rPr>
          <w:lang w:val="ro-RO"/>
        </w:rPr>
        <w:t>prin promovarea de măsuri care asigură egalitate de gen la nivelul instituției, să promoveze egalitatea de șanse și să încurajeze integrarea perspectivei de gen în programele și politicile propuse în cadrul UEFISCDI.</w:t>
      </w:r>
    </w:p>
    <w:p w14:paraId="6AC6EAA6" w14:textId="77777777" w:rsidR="00397E57" w:rsidRDefault="00397E57" w:rsidP="00C4267F">
      <w:pPr>
        <w:jc w:val="both"/>
        <w:rPr>
          <w:lang w:val="ro-RO"/>
        </w:rPr>
      </w:pPr>
    </w:p>
    <w:p w14:paraId="5449A26B" w14:textId="6C24D53E" w:rsidR="00286AED" w:rsidRPr="00B7720A" w:rsidRDefault="00286AED">
      <w:pPr>
        <w:rPr>
          <w:b/>
          <w:bCs/>
          <w:lang w:val="ro-RO"/>
        </w:rPr>
      </w:pPr>
      <w:r w:rsidRPr="00B7720A">
        <w:rPr>
          <w:b/>
          <w:bCs/>
          <w:lang w:val="ro-RO"/>
        </w:rPr>
        <w:t>Obiective</w:t>
      </w:r>
    </w:p>
    <w:p w14:paraId="5C159DF0" w14:textId="4458E81D" w:rsidR="00397E57" w:rsidRDefault="00397E57">
      <w:pPr>
        <w:rPr>
          <w:lang w:val="ro-RO"/>
        </w:rPr>
      </w:pPr>
    </w:p>
    <w:p w14:paraId="21CD77E7" w14:textId="3FF6C7F1" w:rsidR="00397E57" w:rsidRDefault="00397E57" w:rsidP="00C4267F">
      <w:pPr>
        <w:jc w:val="both"/>
        <w:rPr>
          <w:lang w:val="ro-RO"/>
        </w:rPr>
      </w:pPr>
      <w:r>
        <w:rPr>
          <w:lang w:val="ro-RO"/>
        </w:rPr>
        <w:t>Obiectivele mandatului Comitetului pentru Egalitate de Gen al UEFISCDI sunt:</w:t>
      </w:r>
    </w:p>
    <w:p w14:paraId="79614349" w14:textId="3A77402B" w:rsidR="00397E57" w:rsidRDefault="00397E57" w:rsidP="00C4267F">
      <w:pPr>
        <w:pStyle w:val="ListParagraph"/>
        <w:numPr>
          <w:ilvl w:val="0"/>
          <w:numId w:val="1"/>
        </w:numPr>
        <w:jc w:val="both"/>
        <w:rPr>
          <w:lang w:val="ro-RO"/>
        </w:rPr>
      </w:pPr>
      <w:r>
        <w:rPr>
          <w:lang w:val="ro-RO"/>
        </w:rPr>
        <w:t>Să promoveze egalitatea de gen și incluziunea de la nivelul instituției</w:t>
      </w:r>
    </w:p>
    <w:p w14:paraId="0BE58A7D" w14:textId="1CE64FD4" w:rsidR="009D13AF" w:rsidRDefault="009D13AF" w:rsidP="00C4267F">
      <w:pPr>
        <w:pStyle w:val="ListParagraph"/>
        <w:numPr>
          <w:ilvl w:val="0"/>
          <w:numId w:val="1"/>
        </w:numPr>
        <w:jc w:val="both"/>
        <w:rPr>
          <w:lang w:val="ro-RO"/>
        </w:rPr>
      </w:pPr>
      <w:r>
        <w:rPr>
          <w:lang w:val="ro-RO"/>
        </w:rPr>
        <w:t xml:space="preserve">Să asigure </w:t>
      </w:r>
      <w:r w:rsidR="00B7720A">
        <w:rPr>
          <w:lang w:val="ro-RO"/>
        </w:rPr>
        <w:t>o implementare eficientă și în concordanță cu nevoile angajaților UEFISCDI a Planului de Egalitate de Gen</w:t>
      </w:r>
    </w:p>
    <w:p w14:paraId="2D60AC22" w14:textId="46881CAC" w:rsidR="00DA0B53" w:rsidRPr="00DA0B53" w:rsidRDefault="00DA0B53" w:rsidP="00C4267F">
      <w:pPr>
        <w:pStyle w:val="ListParagraph"/>
        <w:numPr>
          <w:ilvl w:val="0"/>
          <w:numId w:val="1"/>
        </w:numPr>
        <w:jc w:val="both"/>
        <w:rPr>
          <w:lang w:val="ro-RO"/>
        </w:rPr>
      </w:pPr>
      <w:r>
        <w:rPr>
          <w:lang w:val="ro-RO"/>
        </w:rPr>
        <w:t>Să continue procesul prin care egalitatea de gen este asigurată la nivel instituțional prin propunerea de acțiuni după încheierea primei iterații a Planului de Egalitate de Gen</w:t>
      </w:r>
    </w:p>
    <w:p w14:paraId="5C8FEF47" w14:textId="18DB513C" w:rsidR="00286AED" w:rsidRDefault="00286AED" w:rsidP="00C4267F">
      <w:pPr>
        <w:jc w:val="both"/>
        <w:rPr>
          <w:lang w:val="ro-RO"/>
        </w:rPr>
      </w:pPr>
    </w:p>
    <w:p w14:paraId="30C8277D" w14:textId="67848E95" w:rsidR="00286AED" w:rsidRPr="00B7720A" w:rsidRDefault="00286AED" w:rsidP="00C4267F">
      <w:pPr>
        <w:jc w:val="both"/>
        <w:rPr>
          <w:b/>
          <w:bCs/>
          <w:lang w:val="ro-RO"/>
        </w:rPr>
      </w:pPr>
      <w:r w:rsidRPr="00B7720A">
        <w:rPr>
          <w:b/>
          <w:bCs/>
          <w:lang w:val="ro-RO"/>
        </w:rPr>
        <w:t>Responsabilit</w:t>
      </w:r>
      <w:r w:rsidR="009D13AF" w:rsidRPr="00B7720A">
        <w:rPr>
          <w:b/>
          <w:bCs/>
          <w:lang w:val="ro-RO"/>
        </w:rPr>
        <w:t>ăț</w:t>
      </w:r>
      <w:r w:rsidRPr="00B7720A">
        <w:rPr>
          <w:b/>
          <w:bCs/>
          <w:lang w:val="ro-RO"/>
        </w:rPr>
        <w:t>i</w:t>
      </w:r>
    </w:p>
    <w:p w14:paraId="7999E518" w14:textId="45CEBEB6" w:rsidR="00DA0B53" w:rsidRDefault="00DA0B53" w:rsidP="00C4267F">
      <w:pPr>
        <w:jc w:val="both"/>
        <w:rPr>
          <w:lang w:val="ro-RO"/>
        </w:rPr>
      </w:pPr>
    </w:p>
    <w:p w14:paraId="27772223" w14:textId="1CCBEAE1" w:rsidR="00DA0B53" w:rsidRDefault="00DA0B53" w:rsidP="00C4267F">
      <w:pPr>
        <w:jc w:val="both"/>
        <w:rPr>
          <w:lang w:val="ro-RO"/>
        </w:rPr>
      </w:pPr>
      <w:r>
        <w:rPr>
          <w:lang w:val="ro-RO"/>
        </w:rPr>
        <w:t xml:space="preserve">Membrii Comitetului pentru Egalitate de Gen al UEFISCDI au </w:t>
      </w:r>
      <w:r w:rsidR="000E7EC1">
        <w:rPr>
          <w:lang w:val="ro-RO"/>
        </w:rPr>
        <w:t>următoarele responsabilități</w:t>
      </w:r>
      <w:r>
        <w:rPr>
          <w:lang w:val="ro-RO"/>
        </w:rPr>
        <w:t>:</w:t>
      </w:r>
    </w:p>
    <w:p w14:paraId="52560D8B" w14:textId="7B6C1CAB" w:rsidR="00DA0B53" w:rsidRDefault="00DA0B53" w:rsidP="00C4267F">
      <w:pPr>
        <w:pStyle w:val="ListParagraph"/>
        <w:numPr>
          <w:ilvl w:val="0"/>
          <w:numId w:val="1"/>
        </w:numPr>
        <w:jc w:val="both"/>
        <w:rPr>
          <w:lang w:val="ro-RO"/>
        </w:rPr>
      </w:pPr>
      <w:r>
        <w:rPr>
          <w:lang w:val="ro-RO"/>
        </w:rPr>
        <w:t>Să participe la întâlnirile de lucru ale Comitetului</w:t>
      </w:r>
      <w:r w:rsidR="000E7EC1">
        <w:rPr>
          <w:lang w:val="ro-RO"/>
        </w:rPr>
        <w:t>;</w:t>
      </w:r>
    </w:p>
    <w:p w14:paraId="0094C4A7" w14:textId="55FE89C3" w:rsidR="00DA0B53" w:rsidRDefault="009D13AF" w:rsidP="00C4267F">
      <w:pPr>
        <w:pStyle w:val="ListParagraph"/>
        <w:numPr>
          <w:ilvl w:val="0"/>
          <w:numId w:val="1"/>
        </w:numPr>
        <w:jc w:val="both"/>
        <w:rPr>
          <w:lang w:val="ro-RO"/>
        </w:rPr>
      </w:pPr>
      <w:r>
        <w:rPr>
          <w:lang w:val="ro-RO"/>
        </w:rPr>
        <w:t xml:space="preserve">Să se implice activ în promovarea egalității de gen în </w:t>
      </w:r>
      <w:r w:rsidR="00102EC5" w:rsidRPr="00102EC5">
        <w:rPr>
          <w:lang w:val="ro-RO"/>
        </w:rPr>
        <w:t xml:space="preserve">rândul </w:t>
      </w:r>
      <w:r w:rsidR="00102EC5">
        <w:rPr>
          <w:lang w:val="ro-RO"/>
        </w:rPr>
        <w:t xml:space="preserve">angajaților </w:t>
      </w:r>
      <w:r>
        <w:rPr>
          <w:lang w:val="ro-RO"/>
        </w:rPr>
        <w:t>UEFISCDI</w:t>
      </w:r>
      <w:r w:rsidR="00102EC5">
        <w:rPr>
          <w:lang w:val="ro-RO"/>
        </w:rPr>
        <w:t xml:space="preserve"> și să</w:t>
      </w:r>
      <w:r w:rsidR="00102EC5" w:rsidRPr="00102EC5">
        <w:rPr>
          <w:lang w:val="ro-RO"/>
        </w:rPr>
        <w:t xml:space="preserve"> relațione</w:t>
      </w:r>
      <w:r w:rsidR="00102EC5">
        <w:rPr>
          <w:lang w:val="ro-RO"/>
        </w:rPr>
        <w:t xml:space="preserve">ze </w:t>
      </w:r>
      <w:r w:rsidR="00102EC5" w:rsidRPr="00102EC5">
        <w:rPr>
          <w:lang w:val="ro-RO"/>
        </w:rPr>
        <w:t>cu ei</w:t>
      </w:r>
      <w:r w:rsidR="00102EC5">
        <w:rPr>
          <w:lang w:val="ro-RO"/>
        </w:rPr>
        <w:t xml:space="preserve"> pe teme legate de egalitate de gen</w:t>
      </w:r>
      <w:r w:rsidR="000E7EC1">
        <w:rPr>
          <w:lang w:val="ro-RO"/>
        </w:rPr>
        <w:t>;</w:t>
      </w:r>
    </w:p>
    <w:p w14:paraId="0DCC8075" w14:textId="2479A0E4" w:rsidR="00B7720A" w:rsidRPr="00B7720A" w:rsidRDefault="00B7720A" w:rsidP="00C4267F">
      <w:pPr>
        <w:pStyle w:val="ListParagraph"/>
        <w:numPr>
          <w:ilvl w:val="0"/>
          <w:numId w:val="1"/>
        </w:numPr>
        <w:jc w:val="both"/>
        <w:rPr>
          <w:lang w:val="ro-RO"/>
        </w:rPr>
      </w:pPr>
      <w:r>
        <w:rPr>
          <w:lang w:val="ro-RO"/>
        </w:rPr>
        <w:t xml:space="preserve">Să </w:t>
      </w:r>
      <w:r w:rsidR="00DD1E2B">
        <w:rPr>
          <w:lang w:val="ro-RO"/>
        </w:rPr>
        <w:t xml:space="preserve">coordoneze grupul de lucru al Planului de egalitate de gen și să </w:t>
      </w:r>
      <w:r>
        <w:rPr>
          <w:lang w:val="ro-RO"/>
        </w:rPr>
        <w:t xml:space="preserve">supervizeze implementarea acțiunilor propuse în cadrul Planului de Egalitate de Gen al UEFISCDI </w:t>
      </w:r>
    </w:p>
    <w:p w14:paraId="57EEF127" w14:textId="3F71EBA8" w:rsidR="00DD1E2B" w:rsidRDefault="009D13AF" w:rsidP="008D4E5F">
      <w:pPr>
        <w:pStyle w:val="ListParagraph"/>
        <w:numPr>
          <w:ilvl w:val="0"/>
          <w:numId w:val="1"/>
        </w:numPr>
        <w:jc w:val="both"/>
        <w:rPr>
          <w:lang w:val="ro-RO"/>
        </w:rPr>
      </w:pPr>
      <w:r w:rsidRPr="00DD1E2B">
        <w:rPr>
          <w:lang w:val="ro-RO"/>
        </w:rPr>
        <w:t xml:space="preserve">Să propună recomandări și măsuri care </w:t>
      </w:r>
      <w:r w:rsidR="00B7720A" w:rsidRPr="00DD1E2B">
        <w:rPr>
          <w:lang w:val="ro-RO"/>
        </w:rPr>
        <w:t>să susțină implementarea Planului de Egalitate de Gen al UEFISCDI</w:t>
      </w:r>
      <w:r w:rsidR="00DD1E2B" w:rsidRPr="00DD1E2B">
        <w:rPr>
          <w:lang w:val="ro-RO"/>
        </w:rPr>
        <w:t xml:space="preserve"> (Activitatea poate include: crearea unei strategii interne pentru implicarea membrilor </w:t>
      </w:r>
      <w:r w:rsidR="000E7EC1">
        <w:rPr>
          <w:lang w:val="ro-RO"/>
        </w:rPr>
        <w:t>î</w:t>
      </w:r>
      <w:r w:rsidR="00DD1E2B" w:rsidRPr="00DD1E2B">
        <w:rPr>
          <w:lang w:val="ro-RO"/>
        </w:rPr>
        <w:t xml:space="preserve">n această temă, crearea unei strategii externe pentru avansarea temei respective, ghidează echipa de </w:t>
      </w:r>
      <w:r w:rsidR="00610D7F">
        <w:rPr>
          <w:lang w:val="ro-RO"/>
        </w:rPr>
        <w:t>lucru</w:t>
      </w:r>
      <w:r w:rsidR="00DD1E2B" w:rsidRPr="00DD1E2B">
        <w:rPr>
          <w:lang w:val="ro-RO"/>
        </w:rPr>
        <w:t xml:space="preserve"> pentru realizarea activităților propuse în acest sens – ex. întâlniri ale grupurilor de lucru, participarea la acțiuni și evenimente </w:t>
      </w:r>
      <w:r w:rsidR="000E7EC1">
        <w:rPr>
          <w:lang w:val="ro-RO"/>
        </w:rPr>
        <w:t>organizate</w:t>
      </w:r>
      <w:r w:rsidR="00DD1E2B" w:rsidRPr="00DD1E2B">
        <w:rPr>
          <w:lang w:val="ro-RO"/>
        </w:rPr>
        <w:t xml:space="preserve"> de alți parteneri, </w:t>
      </w:r>
      <w:r w:rsidR="000E7EC1">
        <w:rPr>
          <w:lang w:val="ro-RO"/>
        </w:rPr>
        <w:t xml:space="preserve">autorități și </w:t>
      </w:r>
      <w:r w:rsidR="00DD1E2B" w:rsidRPr="00DD1E2B">
        <w:rPr>
          <w:lang w:val="ro-RO"/>
        </w:rPr>
        <w:t xml:space="preserve">instituții publice locale, naționale </w:t>
      </w:r>
      <w:r w:rsidR="00DD1E2B" w:rsidRPr="00DD1E2B">
        <w:rPr>
          <w:lang w:val="ro-RO"/>
        </w:rPr>
        <w:lastRenderedPageBreak/>
        <w:t xml:space="preserve">și europene sau </w:t>
      </w:r>
      <w:r w:rsidR="000E7EC1">
        <w:rPr>
          <w:lang w:val="ro-RO"/>
        </w:rPr>
        <w:t>alte</w:t>
      </w:r>
      <w:r w:rsidR="00DD1E2B" w:rsidRPr="00DD1E2B">
        <w:rPr>
          <w:lang w:val="ro-RO"/>
        </w:rPr>
        <w:t xml:space="preserve"> organizații asemănătoare, propunerea și realizarea de documente de poziție și materiale referitoare egalitatea de gen, participarea în proiecte</w:t>
      </w:r>
      <w:r w:rsidR="000E7EC1">
        <w:rPr>
          <w:lang w:val="ro-RO"/>
        </w:rPr>
        <w:t xml:space="preserve"> etc.</w:t>
      </w:r>
      <w:r w:rsidR="00DD1E2B" w:rsidRPr="00DD1E2B">
        <w:rPr>
          <w:lang w:val="ro-RO"/>
        </w:rPr>
        <w:t>);</w:t>
      </w:r>
    </w:p>
    <w:p w14:paraId="36612E17" w14:textId="2BA79AEB" w:rsidR="00B7720A" w:rsidRPr="00DD1E2B" w:rsidRDefault="00D90B51" w:rsidP="009663C4">
      <w:pPr>
        <w:pStyle w:val="ListParagraph"/>
        <w:numPr>
          <w:ilvl w:val="0"/>
          <w:numId w:val="1"/>
        </w:numPr>
        <w:jc w:val="both"/>
        <w:rPr>
          <w:lang w:val="ro-RO"/>
        </w:rPr>
      </w:pPr>
      <w:r w:rsidRPr="00DD1E2B">
        <w:rPr>
          <w:lang w:val="ro-RO"/>
        </w:rPr>
        <w:t>Să acorde consultanță și sprijin în rezolvarea problemelor legate de respectarea egalitatii de gen si a principiilor de nediscriminare, dacă li se solicită ajutorul de către instituție.</w:t>
      </w:r>
    </w:p>
    <w:p w14:paraId="35F11A99" w14:textId="77777777" w:rsidR="00B7720A" w:rsidRDefault="00B7720A">
      <w:pPr>
        <w:rPr>
          <w:lang w:val="ro-RO"/>
        </w:rPr>
      </w:pPr>
    </w:p>
    <w:p w14:paraId="01D569B2" w14:textId="02AEA8EF" w:rsidR="00286AED" w:rsidRPr="00685504" w:rsidRDefault="00F81959">
      <w:pPr>
        <w:rPr>
          <w:b/>
          <w:bCs/>
          <w:lang w:val="ro-RO"/>
        </w:rPr>
      </w:pPr>
      <w:r w:rsidRPr="00685504">
        <w:rPr>
          <w:b/>
          <w:bCs/>
          <w:lang w:val="ro-RO"/>
        </w:rPr>
        <w:t xml:space="preserve">Mecanism de </w:t>
      </w:r>
      <w:r w:rsidR="00B7720A" w:rsidRPr="00685504">
        <w:rPr>
          <w:b/>
          <w:bCs/>
          <w:lang w:val="ro-RO"/>
        </w:rPr>
        <w:t>funcționare</w:t>
      </w:r>
    </w:p>
    <w:p w14:paraId="0193930C" w14:textId="157CEC03" w:rsidR="00A52B72" w:rsidRDefault="00A52B72">
      <w:pPr>
        <w:rPr>
          <w:lang w:val="ro-RO"/>
        </w:rPr>
      </w:pPr>
    </w:p>
    <w:p w14:paraId="668B7132" w14:textId="27E62A39" w:rsidR="00A52B72" w:rsidRDefault="00A52B72" w:rsidP="00C4267F">
      <w:pPr>
        <w:jc w:val="both"/>
        <w:rPr>
          <w:lang w:val="ro-RO"/>
        </w:rPr>
      </w:pPr>
      <w:r>
        <w:rPr>
          <w:lang w:val="ro-RO"/>
        </w:rPr>
        <w:t xml:space="preserve">Comitetul pentru Egalitate de Gen al UEFISCDI este format din </w:t>
      </w:r>
      <w:r w:rsidR="00024611">
        <w:rPr>
          <w:lang w:val="ro-RO"/>
        </w:rPr>
        <w:t>6</w:t>
      </w:r>
      <w:r>
        <w:rPr>
          <w:lang w:val="ro-RO"/>
        </w:rPr>
        <w:t xml:space="preserve"> membri  care se vor întâlni trimestrial pe parcursul mandatului pentru a analiza implementarea măsurilor din Planul de Egalitate de Gen și pentru a propune eventuale recomandări privind implementarea.</w:t>
      </w:r>
    </w:p>
    <w:p w14:paraId="16C6F583" w14:textId="00DB46E2" w:rsidR="00A52B72" w:rsidRDefault="00D90B51" w:rsidP="00C4267F">
      <w:pPr>
        <w:jc w:val="both"/>
        <w:rPr>
          <w:lang w:val="ro-RO"/>
        </w:rPr>
      </w:pPr>
      <w:r>
        <w:rPr>
          <w:lang w:val="ro-RO"/>
        </w:rPr>
        <w:t>Anterior întâlnirilor</w:t>
      </w:r>
      <w:r w:rsidR="00C4267F">
        <w:rPr>
          <w:lang w:val="ro-RO"/>
        </w:rPr>
        <w:t>, m</w:t>
      </w:r>
      <w:r w:rsidR="00A52B72">
        <w:rPr>
          <w:lang w:val="ro-RO"/>
        </w:rPr>
        <w:t xml:space="preserve">embrii Comitetului vor primi un raport de activitate de la echipa </w:t>
      </w:r>
      <w:r w:rsidR="00C4267F">
        <w:rPr>
          <w:lang w:val="ro-RO"/>
        </w:rPr>
        <w:t xml:space="preserve">de implementare </w:t>
      </w:r>
      <w:r w:rsidR="00A52B72">
        <w:rPr>
          <w:lang w:val="ro-RO"/>
        </w:rPr>
        <w:t>a Planului de Egalitate de Gen pe baza căruia vor putea analiza activitatea</w:t>
      </w:r>
      <w:r>
        <w:rPr>
          <w:lang w:val="ro-RO"/>
        </w:rPr>
        <w:t xml:space="preserve"> desfășurată până la acel moment</w:t>
      </w:r>
      <w:r w:rsidR="00A52B72">
        <w:rPr>
          <w:lang w:val="ro-RO"/>
        </w:rPr>
        <w:t>.</w:t>
      </w:r>
    </w:p>
    <w:p w14:paraId="10F4E642" w14:textId="7B05E585" w:rsidR="00685504" w:rsidRDefault="00685504" w:rsidP="00C4267F">
      <w:pPr>
        <w:jc w:val="both"/>
        <w:rPr>
          <w:lang w:val="ro-RO"/>
        </w:rPr>
      </w:pPr>
      <w:r>
        <w:rPr>
          <w:lang w:val="ro-RO"/>
        </w:rPr>
        <w:t>Membrii Comitetului pot propune întâlniri în afara celor prestabilite, în cazul unor situații extraordinare care afectează buna implementarea a Planului de Egalitate de Gen sau a egalității instituționale.</w:t>
      </w:r>
    </w:p>
    <w:p w14:paraId="195EEFE0" w14:textId="6A252AA8" w:rsidR="00F81959" w:rsidRDefault="00F81959" w:rsidP="00C4267F">
      <w:pPr>
        <w:jc w:val="both"/>
        <w:rPr>
          <w:lang w:val="ro-RO"/>
        </w:rPr>
      </w:pPr>
    </w:p>
    <w:p w14:paraId="2EE25768" w14:textId="2773EE87" w:rsidR="00F81959" w:rsidRPr="00503A8E" w:rsidRDefault="00F81959" w:rsidP="00C4267F">
      <w:pPr>
        <w:jc w:val="both"/>
        <w:rPr>
          <w:b/>
          <w:bCs/>
          <w:lang w:val="ro-RO"/>
        </w:rPr>
      </w:pPr>
      <w:r w:rsidRPr="00503A8E">
        <w:rPr>
          <w:b/>
          <w:bCs/>
          <w:lang w:val="ro-RO"/>
        </w:rPr>
        <w:t xml:space="preserve">Alegerea membrilor Comitetului pentru Egalitate de Gen </w:t>
      </w:r>
    </w:p>
    <w:p w14:paraId="259281F8" w14:textId="0090C12B" w:rsidR="00503A8E" w:rsidRDefault="00503A8E" w:rsidP="00C4267F">
      <w:pPr>
        <w:jc w:val="both"/>
        <w:rPr>
          <w:lang w:val="ro-RO"/>
        </w:rPr>
      </w:pPr>
    </w:p>
    <w:p w14:paraId="4C4F3954" w14:textId="02A049AC" w:rsidR="00503A8E" w:rsidRDefault="00503A8E" w:rsidP="00C4267F">
      <w:pPr>
        <w:jc w:val="both"/>
        <w:rPr>
          <w:lang w:val="ro-RO"/>
        </w:rPr>
      </w:pPr>
      <w:r>
        <w:rPr>
          <w:lang w:val="ro-RO"/>
        </w:rPr>
        <w:t xml:space="preserve">Alegerea membrilor Comitetului pentru Egalitate de Gen se face prin vot, de către angajații UEFISCDI. Fiecare angajat va propune 6 persoane drept membri ai Comitetului, urmând ca </w:t>
      </w:r>
      <w:r w:rsidR="00D1681E">
        <w:rPr>
          <w:lang w:val="ro-RO"/>
        </w:rPr>
        <w:t>primele 6 propuneri care au întrunit cele mai multe voturi să fie invitate să facă parte din Comitet.</w:t>
      </w:r>
    </w:p>
    <w:p w14:paraId="5A370D92" w14:textId="6F810C2C" w:rsidR="00102EC5" w:rsidRDefault="00102EC5" w:rsidP="00C4267F">
      <w:pPr>
        <w:jc w:val="both"/>
        <w:rPr>
          <w:lang w:val="ro-RO"/>
        </w:rPr>
      </w:pPr>
      <w:r>
        <w:rPr>
          <w:lang w:val="ro-RO"/>
        </w:rPr>
        <w:t xml:space="preserve">Este de dorit </w:t>
      </w:r>
      <w:r w:rsidR="00610D7F">
        <w:rPr>
          <w:lang w:val="ro-RO"/>
        </w:rPr>
        <w:t>ca</w:t>
      </w:r>
      <w:r>
        <w:rPr>
          <w:lang w:val="ro-RO"/>
        </w:rPr>
        <w:t xml:space="preserve"> </w:t>
      </w:r>
      <w:r w:rsidR="00610D7F">
        <w:rPr>
          <w:lang w:val="ro-RO"/>
        </w:rPr>
        <w:t xml:space="preserve">în Comitetul pentru Egalitate de gen să existe paritate de gen. </w:t>
      </w:r>
    </w:p>
    <w:p w14:paraId="4BE880D4" w14:textId="6C6A2B83" w:rsidR="00967345" w:rsidRDefault="00967345" w:rsidP="00C4267F">
      <w:pPr>
        <w:jc w:val="both"/>
        <w:rPr>
          <w:lang w:val="ro-RO"/>
        </w:rPr>
      </w:pPr>
    </w:p>
    <w:p w14:paraId="61D0370B" w14:textId="77777777" w:rsidR="00D1681E" w:rsidRPr="00E1242B" w:rsidRDefault="00D1681E" w:rsidP="00C4267F">
      <w:pPr>
        <w:jc w:val="both"/>
        <w:rPr>
          <w:b/>
          <w:bCs/>
          <w:lang w:val="ro-RO"/>
        </w:rPr>
      </w:pPr>
      <w:r w:rsidRPr="00E1242B">
        <w:rPr>
          <w:b/>
          <w:bCs/>
          <w:lang w:val="ro-RO"/>
        </w:rPr>
        <w:t>Mandat</w:t>
      </w:r>
    </w:p>
    <w:p w14:paraId="40143208" w14:textId="0BDC8E8B" w:rsidR="00D1681E" w:rsidRDefault="00D1681E" w:rsidP="00C4267F">
      <w:pPr>
        <w:jc w:val="both"/>
        <w:rPr>
          <w:lang w:val="ro-RO"/>
        </w:rPr>
      </w:pPr>
    </w:p>
    <w:p w14:paraId="27553367" w14:textId="70A22001" w:rsidR="00D1681E" w:rsidRDefault="00D1681E" w:rsidP="00C4267F">
      <w:pPr>
        <w:jc w:val="both"/>
        <w:rPr>
          <w:lang w:val="ro-RO"/>
        </w:rPr>
      </w:pPr>
      <w:r>
        <w:rPr>
          <w:lang w:val="ro-RO"/>
        </w:rPr>
        <w:t>Mandatul Comitetului pentru Egalitate de Gen este de doi ani (septembrie 2022 – septembrie 2024)</w:t>
      </w:r>
      <w:r w:rsidR="00C4267F">
        <w:rPr>
          <w:lang w:val="ro-RO"/>
        </w:rPr>
        <w:t xml:space="preserve">. Membri aleși nu vor fi </w:t>
      </w:r>
      <w:r w:rsidR="000E7EC1">
        <w:rPr>
          <w:lang w:val="ro-RO"/>
        </w:rPr>
        <w:t>remunerați</w:t>
      </w:r>
      <w:r w:rsidR="00C4267F">
        <w:rPr>
          <w:lang w:val="ro-RO"/>
        </w:rPr>
        <w:t xml:space="preserve"> pentru activitatea prestată, aceasta fiind desfășurată pe bază de voluntariat. Ei se vor bucura de aceleași drepturi și avantaje ca și restul angajaților UEFISCDI, poziția de membru </w:t>
      </w:r>
      <w:r w:rsidR="000E7EC1">
        <w:rPr>
          <w:lang w:val="ro-RO"/>
        </w:rPr>
        <w:t>î</w:t>
      </w:r>
      <w:r w:rsidR="00C4267F">
        <w:rPr>
          <w:lang w:val="ro-RO"/>
        </w:rPr>
        <w:t>n Comitetul pentru Egalitate de Gen neaducând</w:t>
      </w:r>
      <w:r w:rsidR="008D2A0E">
        <w:rPr>
          <w:lang w:val="ro-RO"/>
        </w:rPr>
        <w:t xml:space="preserve"> cu sine</w:t>
      </w:r>
      <w:r w:rsidR="00C4267F">
        <w:rPr>
          <w:lang w:val="ro-RO"/>
        </w:rPr>
        <w:t xml:space="preserve"> </w:t>
      </w:r>
      <w:r w:rsidR="000E7EC1">
        <w:rPr>
          <w:lang w:val="ro-RO"/>
        </w:rPr>
        <w:t>nici</w:t>
      </w:r>
      <w:r w:rsidR="00C4267F">
        <w:rPr>
          <w:lang w:val="ro-RO"/>
        </w:rPr>
        <w:t xml:space="preserve">un </w:t>
      </w:r>
      <w:r w:rsidR="009663C4">
        <w:rPr>
          <w:lang w:val="ro-RO"/>
        </w:rPr>
        <w:t>avantaj p</w:t>
      </w:r>
      <w:r w:rsidR="00C4267F">
        <w:rPr>
          <w:lang w:val="ro-RO"/>
        </w:rPr>
        <w:t>rofesional asupra colegilor din instituție.</w:t>
      </w:r>
    </w:p>
    <w:p w14:paraId="5E1ED829" w14:textId="16B2C3B9" w:rsidR="00C4267F" w:rsidRDefault="00C4267F" w:rsidP="00C4267F">
      <w:pPr>
        <w:jc w:val="both"/>
        <w:rPr>
          <w:lang w:val="ro-RO"/>
        </w:rPr>
      </w:pPr>
      <w:r>
        <w:rPr>
          <w:lang w:val="ro-RO"/>
        </w:rPr>
        <w:t xml:space="preserve">La finalul mandatului, Comitetul va redacta un raport cu privire la activitatea </w:t>
      </w:r>
      <w:r w:rsidR="000E7EC1">
        <w:rPr>
          <w:lang w:val="ro-RO"/>
        </w:rPr>
        <w:t>desfășurată</w:t>
      </w:r>
      <w:r>
        <w:rPr>
          <w:lang w:val="ro-RO"/>
        </w:rPr>
        <w:t>.</w:t>
      </w:r>
    </w:p>
    <w:p w14:paraId="14C0653F" w14:textId="77777777" w:rsidR="00D1681E" w:rsidRDefault="00D1681E" w:rsidP="00C4267F">
      <w:pPr>
        <w:jc w:val="both"/>
        <w:rPr>
          <w:lang w:val="ro-RO"/>
        </w:rPr>
      </w:pPr>
    </w:p>
    <w:p w14:paraId="5A7062E4" w14:textId="630B3F56" w:rsidR="00967345" w:rsidRPr="00E1242B" w:rsidRDefault="00967345" w:rsidP="00C4267F">
      <w:pPr>
        <w:jc w:val="both"/>
        <w:rPr>
          <w:b/>
          <w:bCs/>
          <w:lang w:val="ro-RO"/>
        </w:rPr>
      </w:pPr>
      <w:r w:rsidRPr="00E1242B">
        <w:rPr>
          <w:b/>
          <w:bCs/>
          <w:lang w:val="ro-RO"/>
        </w:rPr>
        <w:t xml:space="preserve">Calendar </w:t>
      </w:r>
      <w:r w:rsidR="00B9273D">
        <w:rPr>
          <w:b/>
          <w:bCs/>
          <w:lang w:val="ro-RO"/>
        </w:rPr>
        <w:t xml:space="preserve">estimativ pentru stabilitatea </w:t>
      </w:r>
      <w:r w:rsidR="00D1681E" w:rsidRPr="00E1242B">
        <w:rPr>
          <w:b/>
          <w:bCs/>
          <w:lang w:val="ro-RO"/>
        </w:rPr>
        <w:t>întâlniri</w:t>
      </w:r>
      <w:r w:rsidR="00B9273D">
        <w:rPr>
          <w:b/>
          <w:bCs/>
          <w:lang w:val="ro-RO"/>
        </w:rPr>
        <w:t xml:space="preserve">lor de lucru </w:t>
      </w:r>
      <w:r w:rsidR="000E7EC1">
        <w:rPr>
          <w:b/>
          <w:bCs/>
          <w:lang w:val="ro-RO"/>
        </w:rPr>
        <w:t>î</w:t>
      </w:r>
      <w:r w:rsidR="00B9273D">
        <w:rPr>
          <w:b/>
          <w:bCs/>
          <w:lang w:val="ro-RO"/>
        </w:rPr>
        <w:t>n perioada</w:t>
      </w:r>
      <w:r w:rsidRPr="00E1242B">
        <w:rPr>
          <w:b/>
          <w:bCs/>
          <w:lang w:val="ro-RO"/>
        </w:rPr>
        <w:t xml:space="preserve"> 2022-2023</w:t>
      </w:r>
    </w:p>
    <w:p w14:paraId="3764C72A" w14:textId="6E0C8C36" w:rsidR="00D90341" w:rsidRDefault="00D90341" w:rsidP="00C4267F">
      <w:pPr>
        <w:jc w:val="both"/>
        <w:rPr>
          <w:lang w:val="ro-RO"/>
        </w:rPr>
      </w:pPr>
    </w:p>
    <w:p w14:paraId="726BE116" w14:textId="04A25FC3" w:rsidR="00D1681E" w:rsidRDefault="00D1681E" w:rsidP="00C4267F">
      <w:pPr>
        <w:pStyle w:val="ListParagraph"/>
        <w:numPr>
          <w:ilvl w:val="0"/>
          <w:numId w:val="1"/>
        </w:numPr>
        <w:jc w:val="both"/>
        <w:rPr>
          <w:lang w:val="ro-RO"/>
        </w:rPr>
      </w:pPr>
      <w:r>
        <w:rPr>
          <w:lang w:val="ro-RO"/>
        </w:rPr>
        <w:t>Septembrie 2022</w:t>
      </w:r>
    </w:p>
    <w:p w14:paraId="64407F46" w14:textId="6B560906" w:rsidR="00D1681E" w:rsidRDefault="00D1681E" w:rsidP="00C4267F">
      <w:pPr>
        <w:pStyle w:val="ListParagraph"/>
        <w:numPr>
          <w:ilvl w:val="0"/>
          <w:numId w:val="1"/>
        </w:numPr>
        <w:jc w:val="both"/>
        <w:rPr>
          <w:lang w:val="ro-RO"/>
        </w:rPr>
      </w:pPr>
      <w:r>
        <w:rPr>
          <w:lang w:val="ro-RO"/>
        </w:rPr>
        <w:t>Decembrie 2022</w:t>
      </w:r>
    </w:p>
    <w:p w14:paraId="5EA51B59" w14:textId="7A310582" w:rsidR="00D1681E" w:rsidRDefault="00E1242B" w:rsidP="00C4267F">
      <w:pPr>
        <w:pStyle w:val="ListParagraph"/>
        <w:numPr>
          <w:ilvl w:val="0"/>
          <w:numId w:val="1"/>
        </w:numPr>
        <w:jc w:val="both"/>
        <w:rPr>
          <w:lang w:val="ro-RO"/>
        </w:rPr>
      </w:pPr>
      <w:r>
        <w:rPr>
          <w:lang w:val="ro-RO"/>
        </w:rPr>
        <w:t>Martie 2023</w:t>
      </w:r>
    </w:p>
    <w:p w14:paraId="45AD550C" w14:textId="1361E182" w:rsidR="00E1242B" w:rsidRDefault="00E1242B" w:rsidP="00C4267F">
      <w:pPr>
        <w:pStyle w:val="ListParagraph"/>
        <w:numPr>
          <w:ilvl w:val="0"/>
          <w:numId w:val="1"/>
        </w:numPr>
        <w:jc w:val="both"/>
        <w:rPr>
          <w:lang w:val="ro-RO"/>
        </w:rPr>
      </w:pPr>
      <w:r>
        <w:rPr>
          <w:lang w:val="ro-RO"/>
        </w:rPr>
        <w:t>Iunie 2023</w:t>
      </w:r>
    </w:p>
    <w:p w14:paraId="2D14EF13" w14:textId="650B4FA4" w:rsidR="00E1242B" w:rsidRPr="00D1681E" w:rsidRDefault="00E1242B" w:rsidP="00C4267F">
      <w:pPr>
        <w:pStyle w:val="ListParagraph"/>
        <w:numPr>
          <w:ilvl w:val="0"/>
          <w:numId w:val="1"/>
        </w:numPr>
        <w:jc w:val="both"/>
        <w:rPr>
          <w:lang w:val="ro-RO"/>
        </w:rPr>
      </w:pPr>
      <w:r>
        <w:rPr>
          <w:lang w:val="ro-RO"/>
        </w:rPr>
        <w:t>Septembrie 2023</w:t>
      </w:r>
    </w:p>
    <w:p w14:paraId="269C4419" w14:textId="33F8E240" w:rsidR="00D90341" w:rsidRPr="00F10207" w:rsidRDefault="00D90341" w:rsidP="00C4267F">
      <w:pPr>
        <w:jc w:val="both"/>
        <w:rPr>
          <w:lang w:val="ro-RO"/>
        </w:rPr>
      </w:pPr>
    </w:p>
    <w:sectPr w:rsidR="00D90341" w:rsidRPr="00F10207" w:rsidSect="00F1020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71883"/>
    <w:multiLevelType w:val="hybridMultilevel"/>
    <w:tmpl w:val="E4D0A176"/>
    <w:lvl w:ilvl="0" w:tplc="CC1AA3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44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7"/>
    <w:rsid w:val="00024611"/>
    <w:rsid w:val="0005594E"/>
    <w:rsid w:val="000E7EC1"/>
    <w:rsid w:val="000F1F38"/>
    <w:rsid w:val="00102EC5"/>
    <w:rsid w:val="0028605C"/>
    <w:rsid w:val="00286AED"/>
    <w:rsid w:val="00397E57"/>
    <w:rsid w:val="00503A8E"/>
    <w:rsid w:val="005D3799"/>
    <w:rsid w:val="00610D7F"/>
    <w:rsid w:val="00685504"/>
    <w:rsid w:val="00767851"/>
    <w:rsid w:val="008D2A0E"/>
    <w:rsid w:val="009663C4"/>
    <w:rsid w:val="00967345"/>
    <w:rsid w:val="009D13AF"/>
    <w:rsid w:val="00A52B72"/>
    <w:rsid w:val="00B30C85"/>
    <w:rsid w:val="00B7720A"/>
    <w:rsid w:val="00B9273D"/>
    <w:rsid w:val="00C4267F"/>
    <w:rsid w:val="00D1681E"/>
    <w:rsid w:val="00D90341"/>
    <w:rsid w:val="00D90B51"/>
    <w:rsid w:val="00DA0B53"/>
    <w:rsid w:val="00DD1E2B"/>
    <w:rsid w:val="00E1242B"/>
    <w:rsid w:val="00EA3BA6"/>
    <w:rsid w:val="00F10207"/>
    <w:rsid w:val="00F20A7B"/>
    <w:rsid w:val="00F81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3FD9"/>
  <w15:chartTrackingRefBased/>
  <w15:docId w15:val="{CBF9B41C-74C8-9043-972E-76560E7D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05C"/>
    <w:rPr>
      <w:color w:val="0563C1" w:themeColor="hyperlink"/>
      <w:u w:val="single"/>
    </w:rPr>
  </w:style>
  <w:style w:type="character" w:styleId="UnresolvedMention">
    <w:name w:val="Unresolved Mention"/>
    <w:basedOn w:val="DefaultParagraphFont"/>
    <w:uiPriority w:val="99"/>
    <w:semiHidden/>
    <w:unhideWhenUsed/>
    <w:rsid w:val="0028605C"/>
    <w:rPr>
      <w:color w:val="605E5C"/>
      <w:shd w:val="clear" w:color="auto" w:fill="E1DFDD"/>
    </w:rPr>
  </w:style>
  <w:style w:type="paragraph" w:styleId="ListParagraph">
    <w:name w:val="List Paragraph"/>
    <w:basedOn w:val="Normal"/>
    <w:uiPriority w:val="34"/>
    <w:qFormat/>
    <w:rsid w:val="00397E57"/>
    <w:pPr>
      <w:ind w:left="720"/>
      <w:contextualSpacing/>
    </w:pPr>
  </w:style>
  <w:style w:type="paragraph" w:styleId="Revision">
    <w:name w:val="Revision"/>
    <w:hidden/>
    <w:uiPriority w:val="99"/>
    <w:semiHidden/>
    <w:rsid w:val="00D90B51"/>
  </w:style>
  <w:style w:type="character" w:styleId="CommentReference">
    <w:name w:val="annotation reference"/>
    <w:basedOn w:val="DefaultParagraphFont"/>
    <w:uiPriority w:val="99"/>
    <w:semiHidden/>
    <w:unhideWhenUsed/>
    <w:rsid w:val="000E7EC1"/>
    <w:rPr>
      <w:sz w:val="16"/>
      <w:szCs w:val="16"/>
    </w:rPr>
  </w:style>
  <w:style w:type="paragraph" w:styleId="CommentText">
    <w:name w:val="annotation text"/>
    <w:basedOn w:val="Normal"/>
    <w:link w:val="CommentTextChar"/>
    <w:uiPriority w:val="99"/>
    <w:semiHidden/>
    <w:unhideWhenUsed/>
    <w:rsid w:val="000E7EC1"/>
    <w:rPr>
      <w:sz w:val="20"/>
      <w:szCs w:val="20"/>
    </w:rPr>
  </w:style>
  <w:style w:type="character" w:customStyle="1" w:styleId="CommentTextChar">
    <w:name w:val="Comment Text Char"/>
    <w:basedOn w:val="DefaultParagraphFont"/>
    <w:link w:val="CommentText"/>
    <w:uiPriority w:val="99"/>
    <w:semiHidden/>
    <w:rsid w:val="000E7EC1"/>
    <w:rPr>
      <w:sz w:val="20"/>
      <w:szCs w:val="20"/>
    </w:rPr>
  </w:style>
  <w:style w:type="paragraph" w:styleId="CommentSubject">
    <w:name w:val="annotation subject"/>
    <w:basedOn w:val="CommentText"/>
    <w:next w:val="CommentText"/>
    <w:link w:val="CommentSubjectChar"/>
    <w:uiPriority w:val="99"/>
    <w:semiHidden/>
    <w:unhideWhenUsed/>
    <w:rsid w:val="000E7EC1"/>
    <w:rPr>
      <w:b/>
      <w:bCs/>
    </w:rPr>
  </w:style>
  <w:style w:type="character" w:customStyle="1" w:styleId="CommentSubjectChar">
    <w:name w:val="Comment Subject Char"/>
    <w:basedOn w:val="CommentTextChar"/>
    <w:link w:val="CommentSubject"/>
    <w:uiPriority w:val="99"/>
    <w:semiHidden/>
    <w:rsid w:val="000E7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0890">
      <w:bodyDiv w:val="1"/>
      <w:marLeft w:val="0"/>
      <w:marRight w:val="0"/>
      <w:marTop w:val="0"/>
      <w:marBottom w:val="0"/>
      <w:divBdr>
        <w:top w:val="none" w:sz="0" w:space="0" w:color="auto"/>
        <w:left w:val="none" w:sz="0" w:space="0" w:color="auto"/>
        <w:bottom w:val="none" w:sz="0" w:space="0" w:color="auto"/>
        <w:right w:val="none" w:sz="0" w:space="0" w:color="auto"/>
      </w:divBdr>
    </w:div>
    <w:div w:id="1027365949">
      <w:bodyDiv w:val="1"/>
      <w:marLeft w:val="0"/>
      <w:marRight w:val="0"/>
      <w:marTop w:val="0"/>
      <w:marBottom w:val="0"/>
      <w:divBdr>
        <w:top w:val="none" w:sz="0" w:space="0" w:color="auto"/>
        <w:left w:val="none" w:sz="0" w:space="0" w:color="auto"/>
        <w:bottom w:val="none" w:sz="0" w:space="0" w:color="auto"/>
        <w:right w:val="none" w:sz="0" w:space="0" w:color="auto"/>
      </w:divBdr>
    </w:div>
    <w:div w:id="1072505290">
      <w:bodyDiv w:val="1"/>
      <w:marLeft w:val="0"/>
      <w:marRight w:val="0"/>
      <w:marTop w:val="0"/>
      <w:marBottom w:val="0"/>
      <w:divBdr>
        <w:top w:val="none" w:sz="0" w:space="0" w:color="auto"/>
        <w:left w:val="none" w:sz="0" w:space="0" w:color="auto"/>
        <w:bottom w:val="none" w:sz="0" w:space="0" w:color="auto"/>
        <w:right w:val="none" w:sz="0" w:space="0" w:color="auto"/>
      </w:divBdr>
    </w:div>
    <w:div w:id="111636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p.uefiscdi.ro" TargetMode="External"/><Relationship Id="rId5" Type="http://schemas.openxmlformats.org/officeDocument/2006/relationships/hyperlink" Target="http://www.caliper-project.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dinu</dc:creator>
  <cp:keywords/>
  <dc:description/>
  <cp:lastModifiedBy>alex dinu</cp:lastModifiedBy>
  <cp:revision>2</cp:revision>
  <dcterms:created xsi:type="dcterms:W3CDTF">2023-03-01T11:53:00Z</dcterms:created>
  <dcterms:modified xsi:type="dcterms:W3CDTF">2023-03-01T11:53:00Z</dcterms:modified>
</cp:coreProperties>
</file>